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388" w:rsidRDefault="00B92496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58BED7D" wp14:editId="5422924D">
            <wp:simplePos x="0" y="0"/>
            <wp:positionH relativeFrom="page">
              <wp:align>left</wp:align>
            </wp:positionH>
            <wp:positionV relativeFrom="margin">
              <wp:posOffset>-262890</wp:posOffset>
            </wp:positionV>
            <wp:extent cx="7296150" cy="99536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995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2496">
        <w:rPr>
          <w:noProof/>
          <w:lang w:eastAsia="ru-RU"/>
        </w:rPr>
        <w:drawing>
          <wp:inline distT="0" distB="0" distL="0" distR="0" wp14:anchorId="6E445F52" wp14:editId="5009BE9B">
            <wp:extent cx="5940425" cy="8394404"/>
            <wp:effectExtent l="0" t="0" r="3175" b="6985"/>
            <wp:docPr id="1" name="Рисунок 1" descr="C:\Users\KenzhebaevaZhT\Desktop\File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nzhebaevaZhT\Desktop\File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388" w:rsidRDefault="00871388"/>
    <w:p w:rsidR="00B92496" w:rsidRDefault="00B92496"/>
    <w:p w:rsidR="00871388" w:rsidRPr="00F71417" w:rsidRDefault="00871388" w:rsidP="00871388">
      <w:pPr>
        <w:spacing w:after="0" w:line="240" w:lineRule="auto"/>
        <w:jc w:val="right"/>
      </w:pPr>
      <w:r w:rsidRPr="00F71417">
        <w:lastRenderedPageBreak/>
        <w:t xml:space="preserve">Ф. 4-100 </w:t>
      </w:r>
    </w:p>
    <w:p w:rsidR="00871388" w:rsidRPr="00F71417" w:rsidRDefault="00871388" w:rsidP="00871388">
      <w:pPr>
        <w:spacing w:after="0" w:line="240" w:lineRule="auto"/>
        <w:jc w:val="center"/>
      </w:pPr>
    </w:p>
    <w:p w:rsidR="00871388" w:rsidRDefault="00871388" w:rsidP="00871388">
      <w:pPr>
        <w:spacing w:after="0" w:line="240" w:lineRule="auto"/>
        <w:jc w:val="center"/>
        <w:rPr>
          <w:b/>
        </w:rPr>
      </w:pPr>
      <w:r w:rsidRPr="00F71417">
        <w:rPr>
          <w:b/>
        </w:rPr>
        <w:t>План развития образовательной программы</w:t>
      </w:r>
    </w:p>
    <w:p w:rsidR="00871388" w:rsidRPr="00F71417" w:rsidRDefault="00871388" w:rsidP="00871388">
      <w:pPr>
        <w:spacing w:after="0" w:line="240" w:lineRule="auto"/>
        <w:jc w:val="center"/>
        <w:rPr>
          <w:b/>
          <w:lang w:val="kk-KZ"/>
        </w:rPr>
      </w:pPr>
      <w:r w:rsidRPr="00F71417">
        <w:rPr>
          <w:b/>
        </w:rPr>
        <w:t xml:space="preserve"> </w:t>
      </w:r>
      <w:r w:rsidRPr="00F71417">
        <w:rPr>
          <w:b/>
          <w:szCs w:val="28"/>
        </w:rPr>
        <w:t>6В01110</w:t>
      </w:r>
      <w:r w:rsidRPr="00F71417">
        <w:rPr>
          <w:b/>
          <w:lang w:val="kk-KZ"/>
        </w:rPr>
        <w:t>Педагогика и психология</w:t>
      </w:r>
    </w:p>
    <w:p w:rsidR="00871388" w:rsidRPr="00F71417" w:rsidRDefault="00871388" w:rsidP="00871388">
      <w:pPr>
        <w:spacing w:after="0" w:line="240" w:lineRule="auto"/>
        <w:jc w:val="center"/>
        <w:rPr>
          <w:b/>
        </w:rPr>
      </w:pPr>
      <w:r w:rsidRPr="00F71417">
        <w:rPr>
          <w:b/>
        </w:rPr>
        <w:t>на 2020-2024г.г.</w:t>
      </w:r>
    </w:p>
    <w:p w:rsidR="00871388" w:rsidRPr="00F71417" w:rsidRDefault="00871388" w:rsidP="00871388">
      <w:pPr>
        <w:spacing w:after="0" w:line="240" w:lineRule="auto"/>
        <w:jc w:val="center"/>
      </w:pPr>
    </w:p>
    <w:tbl>
      <w:tblPr>
        <w:tblW w:w="9924" w:type="dxa"/>
        <w:tblInd w:w="-334" w:type="dxa"/>
        <w:tblLayout w:type="fixed"/>
        <w:tblCellMar>
          <w:top w:w="56" w:type="dxa"/>
          <w:left w:w="92" w:type="dxa"/>
          <w:right w:w="30" w:type="dxa"/>
        </w:tblCellMar>
        <w:tblLook w:val="04A0" w:firstRow="1" w:lastRow="0" w:firstColumn="1" w:lastColumn="0" w:noHBand="0" w:noVBand="1"/>
      </w:tblPr>
      <w:tblGrid>
        <w:gridCol w:w="446"/>
        <w:gridCol w:w="2571"/>
        <w:gridCol w:w="1186"/>
        <w:gridCol w:w="2177"/>
        <w:gridCol w:w="3544"/>
      </w:tblGrid>
      <w:tr w:rsidR="00871388" w:rsidRPr="00F71417" w:rsidTr="00AA188C">
        <w:trPr>
          <w:trHeight w:val="494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 xml:space="preserve">№ </w:t>
            </w:r>
          </w:p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 xml:space="preserve">Мероприятия 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 xml:space="preserve">Срок исполнения 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 xml:space="preserve">Механизм    реализации 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57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bCs/>
                <w:sz w:val="20"/>
                <w:szCs w:val="20"/>
              </w:rPr>
              <w:t>Внешняя оценка качества деятельности вуза и удовлетворенности потребителей образовательных услуг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Февраль, 202</w:t>
            </w:r>
            <w:r w:rsidRPr="00F71417">
              <w:rPr>
                <w:sz w:val="20"/>
                <w:szCs w:val="20"/>
                <w:lang w:val="kk-KZ"/>
              </w:rPr>
              <w:t>1</w:t>
            </w:r>
            <w:r w:rsidRPr="00F71417"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  <w:lang w:val="kk-KZ"/>
              </w:rPr>
              <w:t>Аплашова А.Ж.</w:t>
            </w:r>
          </w:p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  <w:lang w:val="kk-KZ"/>
              </w:rPr>
              <w:t>Колюх</w:t>
            </w:r>
            <w:r w:rsidRPr="00F71417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 xml:space="preserve">Подготовка к </w:t>
            </w:r>
            <w:proofErr w:type="spellStart"/>
            <w:r w:rsidRPr="00F71417">
              <w:rPr>
                <w:sz w:val="20"/>
                <w:szCs w:val="20"/>
              </w:rPr>
              <w:t>аккредитационному</w:t>
            </w:r>
            <w:proofErr w:type="spellEnd"/>
            <w:r w:rsidRPr="00F71417">
              <w:rPr>
                <w:sz w:val="20"/>
                <w:szCs w:val="20"/>
              </w:rPr>
              <w:t xml:space="preserve"> мониторингу результатов реализации образовательной программы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5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 xml:space="preserve">Декабрь 2020, декабрь 2020, </w:t>
            </w:r>
          </w:p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Декабрь 2021г.</w:t>
            </w:r>
          </w:p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  <w:lang w:val="kk-KZ"/>
              </w:rPr>
              <w:t>Аплашова А.Ж.</w:t>
            </w:r>
          </w:p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 xml:space="preserve"> Призовые места в национальном рейтинге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3</w:t>
            </w:r>
          </w:p>
        </w:tc>
        <w:tc>
          <w:tcPr>
            <w:tcW w:w="257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rFonts w:eastAsia="Times New Roman CYR"/>
                <w:iCs/>
                <w:sz w:val="20"/>
                <w:szCs w:val="20"/>
                <w:shd w:val="clear" w:color="auto" w:fill="FFFFFF"/>
                <w:lang w:val="kk-KZ" w:bidi="en-US"/>
              </w:rPr>
              <w:t xml:space="preserve">Реализация политики приема </w:t>
            </w:r>
            <w:r w:rsidRPr="00F71417">
              <w:rPr>
                <w:rFonts w:eastAsia="Times New Roman CYR"/>
                <w:iCs/>
                <w:sz w:val="20"/>
                <w:szCs w:val="20"/>
                <w:shd w:val="clear" w:color="auto" w:fill="FFFFFF"/>
                <w:lang w:bidi="en-US"/>
              </w:rPr>
              <w:t>и сохранности контингента студентов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 xml:space="preserve">Ежегодно 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  <w:lang w:val="kk-KZ"/>
              </w:rPr>
              <w:t>Аплашова А.Ж.</w:t>
            </w:r>
          </w:p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F71417">
              <w:rPr>
                <w:sz w:val="20"/>
                <w:szCs w:val="20"/>
                <w:lang w:val="kk-KZ"/>
              </w:rPr>
              <w:t>Кульшарипова З.К.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1417">
              <w:rPr>
                <w:rStyle w:val="gram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Довести </w:t>
            </w:r>
            <w:proofErr w:type="gramStart"/>
            <w:r w:rsidRPr="00F71417">
              <w:rPr>
                <w:rStyle w:val="gram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индикативный  план</w:t>
            </w:r>
            <w:proofErr w:type="gramEnd"/>
            <w:r w:rsidRPr="00F71417">
              <w:rPr>
                <w:rStyle w:val="gram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набора студентов до 25 студентов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4</w:t>
            </w:r>
          </w:p>
        </w:tc>
        <w:tc>
          <w:tcPr>
            <w:tcW w:w="25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Ежегодно.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  <w:lang w:val="kk-KZ"/>
              </w:rPr>
              <w:t>Аплашова А.Ж.</w:t>
            </w:r>
          </w:p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  <w:lang w:val="kk-KZ"/>
              </w:rPr>
              <w:t>Кульшарипова З.К.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</w:rPr>
            </w:pPr>
            <w:r w:rsidRPr="00F71417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Обеспечение сохранности   контингента студентов 93%.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5</w:t>
            </w:r>
          </w:p>
        </w:tc>
        <w:tc>
          <w:tcPr>
            <w:tcW w:w="257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</w:rPr>
            </w:pPr>
            <w:r w:rsidRPr="00F71417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 xml:space="preserve">Профессиональная ориентация, агитация, ранняя </w:t>
            </w:r>
            <w:proofErr w:type="spellStart"/>
            <w:r w:rsidRPr="00F71417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профилизация</w:t>
            </w:r>
            <w:proofErr w:type="spellEnd"/>
            <w:r w:rsidRPr="00F71417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 xml:space="preserve"> учащихся школ, лицеев, колледжей на профессию биолога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 xml:space="preserve">Ежегодно 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F71417">
              <w:rPr>
                <w:sz w:val="20"/>
                <w:szCs w:val="20"/>
                <w:lang w:val="kk-KZ"/>
              </w:rPr>
              <w:t>Кульшарипова З.К.</w:t>
            </w:r>
          </w:p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ППС кафедры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napToGrid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F71417">
              <w:rPr>
                <w:sz w:val="20"/>
                <w:szCs w:val="20"/>
                <w:shd w:val="clear" w:color="auto" w:fill="FFFFFF"/>
              </w:rPr>
              <w:t xml:space="preserve">Доля охвата школ, лицеев, колледжей </w:t>
            </w:r>
            <w:proofErr w:type="spellStart"/>
            <w:r w:rsidRPr="00F71417">
              <w:rPr>
                <w:sz w:val="20"/>
                <w:szCs w:val="20"/>
                <w:shd w:val="clear" w:color="auto" w:fill="FFFFFF"/>
              </w:rPr>
              <w:t>профориентационными</w:t>
            </w:r>
            <w:proofErr w:type="spellEnd"/>
            <w:r w:rsidRPr="00F71417">
              <w:rPr>
                <w:sz w:val="20"/>
                <w:szCs w:val="20"/>
                <w:shd w:val="clear" w:color="auto" w:fill="FFFFFF"/>
              </w:rPr>
              <w:t xml:space="preserve"> мероприятиями до 100%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6</w:t>
            </w:r>
          </w:p>
        </w:tc>
        <w:tc>
          <w:tcPr>
            <w:tcW w:w="2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Ежегодно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F71417">
              <w:rPr>
                <w:sz w:val="20"/>
                <w:szCs w:val="20"/>
                <w:lang w:val="kk-KZ"/>
              </w:rPr>
              <w:t>Кульшарипова З.К.</w:t>
            </w:r>
          </w:p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ППС кафедры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1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en-US"/>
              </w:rPr>
              <w:t>Ежегодное формирование базы выпускников школ и колледжей, ориентированных на специальность биолога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7</w:t>
            </w:r>
          </w:p>
        </w:tc>
        <w:tc>
          <w:tcPr>
            <w:tcW w:w="25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Ежегодно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F71417">
              <w:rPr>
                <w:sz w:val="20"/>
                <w:szCs w:val="20"/>
                <w:lang w:val="kk-KZ"/>
              </w:rPr>
              <w:t>Кульшарипова З.К.</w:t>
            </w:r>
          </w:p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ППС кафедры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en-US"/>
              </w:rPr>
            </w:pPr>
            <w:r w:rsidRPr="00F71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en-US"/>
              </w:rPr>
              <w:t>Проведение</w:t>
            </w:r>
          </w:p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en-US"/>
              </w:rPr>
            </w:pPr>
            <w:proofErr w:type="spellStart"/>
            <w:r w:rsidRPr="00F71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en-US"/>
              </w:rPr>
              <w:t>имиджевых</w:t>
            </w:r>
            <w:proofErr w:type="spellEnd"/>
          </w:p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en-US"/>
              </w:rPr>
            </w:pPr>
            <w:r w:rsidRPr="00F71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en-US"/>
              </w:rPr>
              <w:t>публикации в СМИ</w:t>
            </w:r>
          </w:p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en-US"/>
              </w:rPr>
            </w:pPr>
            <w:r w:rsidRPr="00F71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en-US"/>
              </w:rPr>
              <w:t>выступления на ТВ и радио до 7 мероприятий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8</w:t>
            </w:r>
          </w:p>
        </w:tc>
        <w:tc>
          <w:tcPr>
            <w:tcW w:w="257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</w:rPr>
            </w:pPr>
            <w:r w:rsidRPr="00F71417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Обеспечение рынка труда конкурентоспособными специалистами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Ежегодно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ППС кафедры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417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 xml:space="preserve"> Доля выпускников, обучившихся по государственному образовательному заказу, трудоустроенных в первый год после окончания вуза по специальности до 100%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9</w:t>
            </w:r>
          </w:p>
        </w:tc>
        <w:tc>
          <w:tcPr>
            <w:tcW w:w="2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F71417">
              <w:rPr>
                <w:sz w:val="20"/>
                <w:szCs w:val="20"/>
                <w:lang w:val="kk-KZ"/>
              </w:rPr>
              <w:t>Апрель 2020 г.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ППС кафедры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417">
              <w:rPr>
                <w:rFonts w:ascii="Times New Roman" w:hAnsi="Times New Roman" w:cs="Times New Roman"/>
                <w:sz w:val="20"/>
                <w:szCs w:val="20"/>
              </w:rPr>
              <w:t xml:space="preserve"> Доля студентов выпускного курса получивших удовлетворительную оценку по результатам внешней оценке учебных достижений (ВОУД) до 95%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10</w:t>
            </w:r>
          </w:p>
        </w:tc>
        <w:tc>
          <w:tcPr>
            <w:tcW w:w="25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 xml:space="preserve">Ежегодно 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ППС кафедры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tabs>
                <w:tab w:val="left" w:pos="1026"/>
              </w:tabs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</w:rPr>
            </w:pPr>
            <w:r w:rsidRPr="00F71417">
              <w:rPr>
                <w:rStyle w:val="30"/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en-US"/>
              </w:rPr>
              <w:t>Успеваемость студентов до 95%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11</w:t>
            </w:r>
          </w:p>
        </w:tc>
        <w:tc>
          <w:tcPr>
            <w:tcW w:w="257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napToGrid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F71417">
              <w:rPr>
                <w:sz w:val="20"/>
                <w:szCs w:val="20"/>
                <w:shd w:val="clear" w:color="auto" w:fill="FFFFFF"/>
              </w:rPr>
              <w:t>Модернизация содержания высшего образования в контексте мировых тенденций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Июнь 20</w:t>
            </w:r>
            <w:r w:rsidRPr="00F71417">
              <w:rPr>
                <w:sz w:val="20"/>
                <w:szCs w:val="20"/>
                <w:lang w:val="kk-KZ"/>
              </w:rPr>
              <w:t>20</w:t>
            </w:r>
            <w:r w:rsidRPr="00F71417">
              <w:rPr>
                <w:sz w:val="20"/>
                <w:szCs w:val="20"/>
              </w:rPr>
              <w:t>г</w:t>
            </w:r>
          </w:p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Июнь 2021г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  <w:lang w:val="kk-KZ"/>
              </w:rPr>
              <w:t>Аплашова А.Ж.</w:t>
            </w:r>
          </w:p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  <w:lang w:val="kk-KZ"/>
              </w:rPr>
              <w:t>Демиденко Р.Н.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417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программа, разработанная на основе профессиональных стандартов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F71417">
              <w:rPr>
                <w:sz w:val="20"/>
                <w:szCs w:val="20"/>
              </w:rPr>
              <w:t>1</w:t>
            </w:r>
            <w:r w:rsidRPr="00F7141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Июнь 20</w:t>
            </w:r>
            <w:r w:rsidRPr="00F71417">
              <w:rPr>
                <w:sz w:val="20"/>
                <w:szCs w:val="20"/>
                <w:lang w:val="kk-KZ"/>
              </w:rPr>
              <w:t>20</w:t>
            </w:r>
            <w:r w:rsidRPr="00F71417">
              <w:rPr>
                <w:sz w:val="20"/>
                <w:szCs w:val="20"/>
              </w:rPr>
              <w:t>г</w:t>
            </w:r>
          </w:p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Июнь 2021г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  <w:lang w:val="kk-KZ"/>
              </w:rPr>
              <w:t>Аплашова А.Ж.</w:t>
            </w:r>
          </w:p>
          <w:p w:rsidR="00871388" w:rsidRDefault="00871388" w:rsidP="00AA188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F71417">
              <w:rPr>
                <w:sz w:val="20"/>
                <w:szCs w:val="20"/>
                <w:lang w:val="kk-KZ"/>
              </w:rPr>
              <w:t>Жанзакова М.К.,</w:t>
            </w:r>
          </w:p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  <w:lang w:val="kk-KZ"/>
              </w:rPr>
              <w:t>Утегенова М.С.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1417">
              <w:rPr>
                <w:rStyle w:val="30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Обновление</w:t>
            </w:r>
            <w:r w:rsidRPr="00F71417">
              <w:rPr>
                <w:rStyle w:val="30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элективных дисциплин, введённых в образовательные программы с учетом рекомендаций работодателей 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13</w:t>
            </w:r>
          </w:p>
        </w:tc>
        <w:tc>
          <w:tcPr>
            <w:tcW w:w="2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Ежегодно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 xml:space="preserve">ППС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3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1417">
              <w:rPr>
                <w:rStyle w:val="30"/>
                <w:rFonts w:ascii="Times New Roman" w:hAnsi="Times New Roman" w:cs="Times New Roman"/>
                <w:sz w:val="20"/>
                <w:szCs w:val="20"/>
              </w:rPr>
              <w:t xml:space="preserve">Подготовка специалистов по программе </w:t>
            </w:r>
            <w:proofErr w:type="spellStart"/>
            <w:r w:rsidRPr="00F71417">
              <w:rPr>
                <w:rStyle w:val="30"/>
                <w:rFonts w:ascii="Times New Roman" w:hAnsi="Times New Roman" w:cs="Times New Roman"/>
                <w:sz w:val="20"/>
                <w:szCs w:val="20"/>
              </w:rPr>
              <w:t>полиязычия</w:t>
            </w:r>
            <w:proofErr w:type="spellEnd"/>
            <w:r w:rsidRPr="00F71417">
              <w:rPr>
                <w:rStyle w:val="3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(курсы повышения квалификации) – 3 ППС в год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14</w:t>
            </w:r>
          </w:p>
        </w:tc>
        <w:tc>
          <w:tcPr>
            <w:tcW w:w="257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Ежегодно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  <w:lang w:val="kk-KZ"/>
              </w:rPr>
              <w:t>Аплашова А.Ж.</w:t>
            </w:r>
          </w:p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F71417">
              <w:rPr>
                <w:sz w:val="20"/>
                <w:szCs w:val="20"/>
                <w:lang w:val="kk-KZ"/>
              </w:rPr>
              <w:t>Демиденко Р.Н.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1417">
              <w:rPr>
                <w:rStyle w:val="gram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Корректирование содержания образовательных программ с учетом </w:t>
            </w:r>
            <w:r w:rsidRPr="00F71417">
              <w:rPr>
                <w:rStyle w:val="gram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перехода на обновленное содержание образования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Сентябрь 20</w:t>
            </w:r>
            <w:r w:rsidRPr="00F71417">
              <w:rPr>
                <w:sz w:val="20"/>
                <w:szCs w:val="20"/>
                <w:lang w:val="kk-KZ"/>
              </w:rPr>
              <w:t>20</w:t>
            </w:r>
            <w:r w:rsidRPr="00F71417">
              <w:rPr>
                <w:sz w:val="20"/>
                <w:szCs w:val="20"/>
              </w:rPr>
              <w:t>г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ППС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</w:rPr>
            </w:pPr>
            <w:r w:rsidRPr="00F71417">
              <w:rPr>
                <w:rStyle w:val="30"/>
                <w:rFonts w:ascii="Times New Roman" w:hAnsi="Times New Roman" w:cs="Times New Roman"/>
                <w:sz w:val="20"/>
                <w:szCs w:val="20"/>
                <w:lang w:val="kk-KZ"/>
              </w:rPr>
              <w:t>Увеличить долю</w:t>
            </w:r>
            <w:r w:rsidRPr="00F71417">
              <w:rPr>
                <w:rStyle w:val="30"/>
                <w:rFonts w:ascii="Times New Roman" w:hAnsi="Times New Roman" w:cs="Times New Roman"/>
                <w:sz w:val="20"/>
                <w:szCs w:val="20"/>
              </w:rPr>
              <w:t xml:space="preserve"> ППС, </w:t>
            </w:r>
            <w:r w:rsidRPr="00F71417">
              <w:rPr>
                <w:rStyle w:val="30"/>
                <w:rFonts w:ascii="Times New Roman" w:hAnsi="Times New Roman" w:cs="Times New Roman"/>
                <w:sz w:val="20"/>
                <w:szCs w:val="20"/>
                <w:lang w:val="kk-KZ"/>
              </w:rPr>
              <w:t>ведущих занятия по дисциплинам</w:t>
            </w:r>
            <w:r w:rsidRPr="00F71417">
              <w:rPr>
                <w:rStyle w:val="30"/>
                <w:rFonts w:ascii="Times New Roman" w:hAnsi="Times New Roman" w:cs="Times New Roman"/>
                <w:sz w:val="20"/>
                <w:szCs w:val="20"/>
              </w:rPr>
              <w:t xml:space="preserve"> на английском языке до 25%</w:t>
            </w:r>
          </w:p>
        </w:tc>
      </w:tr>
      <w:tr w:rsidR="00871388" w:rsidRPr="00F71417" w:rsidTr="00AA188C">
        <w:trPr>
          <w:trHeight w:val="989"/>
        </w:trPr>
        <w:tc>
          <w:tcPr>
            <w:tcW w:w="44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16</w:t>
            </w:r>
          </w:p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Сентябрь 20</w:t>
            </w:r>
            <w:r w:rsidRPr="00F71417">
              <w:rPr>
                <w:sz w:val="20"/>
                <w:szCs w:val="20"/>
                <w:lang w:val="kk-KZ"/>
              </w:rPr>
              <w:t>20</w:t>
            </w:r>
            <w:r w:rsidRPr="00F71417">
              <w:rPr>
                <w:sz w:val="20"/>
                <w:szCs w:val="20"/>
              </w:rPr>
              <w:t>г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ППС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Увеличить количество ППС, владеющих государственным языком на уровне преподавания учебных дисциплин, от общего числа штатных ППС до 75%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17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1417">
              <w:rPr>
                <w:rStyle w:val="30"/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 w:bidi="en-US"/>
              </w:rPr>
              <w:t>Информационные и библиотечные ресурсы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F71417">
              <w:rPr>
                <w:sz w:val="20"/>
                <w:szCs w:val="20"/>
              </w:rPr>
              <w:t>Июнь 20</w:t>
            </w:r>
            <w:r w:rsidRPr="00F71417">
              <w:rPr>
                <w:sz w:val="20"/>
                <w:szCs w:val="20"/>
                <w:lang w:val="kk-KZ"/>
              </w:rPr>
              <w:t>20</w:t>
            </w:r>
          </w:p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F71417">
              <w:rPr>
                <w:sz w:val="20"/>
                <w:szCs w:val="20"/>
              </w:rPr>
              <w:t>Июнь 202</w:t>
            </w:r>
            <w:r w:rsidRPr="00F7141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F71417">
              <w:rPr>
                <w:sz w:val="20"/>
                <w:szCs w:val="20"/>
                <w:lang w:val="kk-KZ"/>
              </w:rPr>
              <w:t>Жалмагамбетова Б.Ч.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30"/>
                <w:rFonts w:ascii="Times New Roman" w:hAnsi="Times New Roman" w:cs="Times New Roman"/>
                <w:sz w:val="20"/>
                <w:szCs w:val="20"/>
              </w:rPr>
            </w:pPr>
            <w:r w:rsidRPr="00F71417">
              <w:rPr>
                <w:rStyle w:val="30"/>
                <w:rFonts w:ascii="Times New Roman" w:hAnsi="Times New Roman" w:cs="Times New Roman"/>
                <w:sz w:val="20"/>
                <w:szCs w:val="20"/>
              </w:rPr>
              <w:t xml:space="preserve">Количество разработанных цифровых образовательных: ресурсов </w:t>
            </w:r>
          </w:p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3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1417">
              <w:rPr>
                <w:rStyle w:val="30"/>
                <w:rFonts w:ascii="Times New Roman" w:hAnsi="Times New Roman" w:cs="Times New Roman"/>
                <w:sz w:val="20"/>
                <w:szCs w:val="20"/>
              </w:rPr>
              <w:t xml:space="preserve">  - электронные учебные издания 1</w:t>
            </w:r>
            <w:r w:rsidRPr="00F71417">
              <w:rPr>
                <w:rStyle w:val="3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 год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18</w:t>
            </w:r>
          </w:p>
        </w:tc>
        <w:tc>
          <w:tcPr>
            <w:tcW w:w="257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</w:rPr>
            </w:pPr>
            <w:r w:rsidRPr="00F71417">
              <w:rPr>
                <w:rStyle w:val="30"/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Развитие академической мобильности обучающихся и ППС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Ежегодно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F71417">
              <w:rPr>
                <w:sz w:val="20"/>
                <w:szCs w:val="20"/>
                <w:lang w:val="kk-KZ"/>
              </w:rPr>
              <w:t>Колюх О.А.</w:t>
            </w:r>
          </w:p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</w:rPr>
            </w:pPr>
            <w:r w:rsidRPr="00F71417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 xml:space="preserve">Количество обучающихся, проходивших обучение в зарубежных вузах не менее одного семестра, включая летний семестр или проходивших практику  </w:t>
            </w:r>
          </w:p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</w:rPr>
            </w:pPr>
            <w:r w:rsidRPr="00F71417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(не менее 1 студента в учебный год).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19</w:t>
            </w:r>
          </w:p>
        </w:tc>
        <w:tc>
          <w:tcPr>
            <w:tcW w:w="2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Ежегодно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F71417">
              <w:rPr>
                <w:sz w:val="20"/>
                <w:szCs w:val="20"/>
                <w:lang w:val="kk-KZ"/>
              </w:rPr>
              <w:t>Колюх О.А.</w:t>
            </w:r>
          </w:p>
          <w:p w:rsidR="00871388" w:rsidRPr="00F71417" w:rsidRDefault="00871388" w:rsidP="00AA188C">
            <w:pPr>
              <w:ind w:hanging="977"/>
            </w:pPr>
            <w:r w:rsidRPr="00F7141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</w:rPr>
            </w:pPr>
            <w:r w:rsidRPr="00F71417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Количество обучающихся, проходивших обучение в вузах Республики Казахстан не менее одного семестра, включая и летний семестр или проходивших практику (не менее 1 студентов в учебный год).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20</w:t>
            </w:r>
          </w:p>
        </w:tc>
        <w:tc>
          <w:tcPr>
            <w:tcW w:w="2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Ежегодно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F71417">
              <w:rPr>
                <w:sz w:val="20"/>
                <w:szCs w:val="20"/>
                <w:lang w:val="kk-KZ"/>
              </w:rPr>
              <w:t>Колюх О.А.</w:t>
            </w:r>
          </w:p>
          <w:p w:rsidR="00871388" w:rsidRPr="00F71417" w:rsidRDefault="00871388" w:rsidP="00AA188C">
            <w:pPr>
              <w:ind w:hanging="977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</w:rPr>
            </w:pPr>
            <w:r w:rsidRPr="00F71417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Количество обучающихся из вузов Республики Казахстан, обучавшиеся не менее одного семестра, включая и летний семестр или проходивших практику (не менее 1 студентов в учебный год).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21</w:t>
            </w:r>
          </w:p>
        </w:tc>
        <w:tc>
          <w:tcPr>
            <w:tcW w:w="2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Ежегодно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F71417">
              <w:rPr>
                <w:sz w:val="20"/>
                <w:szCs w:val="20"/>
                <w:lang w:val="kk-KZ"/>
              </w:rPr>
              <w:t>Колюх О.А.</w:t>
            </w:r>
          </w:p>
          <w:p w:rsidR="00871388" w:rsidRPr="00F71417" w:rsidRDefault="00871388" w:rsidP="00AA188C">
            <w:pPr>
              <w:ind w:hanging="977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</w:rPr>
            </w:pPr>
            <w:r w:rsidRPr="00F7141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ППС и ученых вузов Республики Казахстан, работавших не менее одного семестра или проводившие занятия и принявшие экзамен по одному предмету рабочего учебного плана </w:t>
            </w:r>
            <w:r w:rsidRPr="00F71417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(не менее 1 в учебный год).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22</w:t>
            </w:r>
          </w:p>
        </w:tc>
        <w:tc>
          <w:tcPr>
            <w:tcW w:w="25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Ежегодно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F71417">
              <w:rPr>
                <w:sz w:val="20"/>
                <w:szCs w:val="20"/>
                <w:lang w:val="kk-KZ"/>
              </w:rPr>
              <w:t>Колюх О.А.</w:t>
            </w:r>
          </w:p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</w:rPr>
            </w:pPr>
            <w:r w:rsidRPr="00F71417">
              <w:rPr>
                <w:rFonts w:ascii="Times New Roman" w:hAnsi="Times New Roman" w:cs="Times New Roman"/>
                <w:sz w:val="20"/>
                <w:szCs w:val="20"/>
              </w:rPr>
              <w:t>Количество ППС ПГПИ, работавших не менее одного семестра или проводившие занятия и принявшие экзамен по одному предмету рабочего учебного плана в вузах Республики Казахстан или научных центрах.</w:t>
            </w:r>
            <w:r w:rsidRPr="00F71417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 xml:space="preserve"> (не менее 1 в учебный год).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23</w:t>
            </w:r>
          </w:p>
        </w:tc>
        <w:tc>
          <w:tcPr>
            <w:tcW w:w="257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</w:rPr>
            </w:pPr>
            <w:r w:rsidRPr="00F71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en-US"/>
              </w:rPr>
              <w:t>Обеспечение вклада науки для ускоренной диверсификации экономики и устойчивого развития страны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F71417">
              <w:rPr>
                <w:sz w:val="20"/>
                <w:szCs w:val="20"/>
              </w:rPr>
              <w:t>Декабрь 20</w:t>
            </w:r>
            <w:r w:rsidRPr="00F71417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Default="00871388" w:rsidP="00AA188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F71417">
              <w:rPr>
                <w:sz w:val="20"/>
                <w:szCs w:val="20"/>
                <w:lang w:val="kk-KZ"/>
              </w:rPr>
              <w:t>Аплашова А</w:t>
            </w:r>
            <w:r>
              <w:rPr>
                <w:sz w:val="20"/>
                <w:szCs w:val="20"/>
                <w:lang w:val="kk-KZ"/>
              </w:rPr>
              <w:t>.Ж</w:t>
            </w:r>
          </w:p>
          <w:p w:rsidR="00871388" w:rsidRDefault="00871388" w:rsidP="00AA188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F71417">
              <w:rPr>
                <w:sz w:val="20"/>
                <w:szCs w:val="20"/>
                <w:lang w:val="kk-KZ"/>
              </w:rPr>
              <w:t xml:space="preserve"> Шадрин Н.С., </w:t>
            </w:r>
          </w:p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F71417">
              <w:rPr>
                <w:sz w:val="20"/>
                <w:szCs w:val="20"/>
                <w:lang w:val="kk-KZ"/>
              </w:rPr>
              <w:t>Колюх О.А.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napToGri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F71417">
              <w:rPr>
                <w:sz w:val="20"/>
                <w:szCs w:val="20"/>
                <w:lang w:eastAsia="ar-SA"/>
              </w:rPr>
              <w:t>Кол-во лабораторий, сертифицированных и аккредитованных центрами аккредитации и сертификации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24</w:t>
            </w:r>
          </w:p>
        </w:tc>
        <w:tc>
          <w:tcPr>
            <w:tcW w:w="2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F71417">
              <w:rPr>
                <w:sz w:val="20"/>
                <w:szCs w:val="20"/>
              </w:rPr>
              <w:t>жегодно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ППС кафедры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napToGrid w:val="0"/>
              <w:spacing w:after="0" w:line="240" w:lineRule="auto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F71417">
              <w:rPr>
                <w:sz w:val="20"/>
                <w:szCs w:val="20"/>
                <w:shd w:val="clear" w:color="auto" w:fill="FFFFFF"/>
              </w:rPr>
              <w:t>Участие в</w:t>
            </w:r>
            <w:r w:rsidRPr="00F71417">
              <w:rPr>
                <w:sz w:val="20"/>
                <w:szCs w:val="20"/>
                <w:shd w:val="clear" w:color="auto" w:fill="FFFFFF"/>
                <w:lang w:val="kk-KZ"/>
              </w:rPr>
              <w:t xml:space="preserve"> конкурсных мероприятиях, проводимых в вузе и стимулирующих исследовательскую деятельность студентов и молодых ученых – 2 в год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25</w:t>
            </w:r>
          </w:p>
        </w:tc>
        <w:tc>
          <w:tcPr>
            <w:tcW w:w="2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Ежегодно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ППС кафедры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F71417">
              <w:rPr>
                <w:bCs/>
                <w:sz w:val="20"/>
                <w:szCs w:val="20"/>
                <w:lang w:bidi="en-US"/>
              </w:rPr>
              <w:t>Проведение совместных научных исследований с вузами и научными центрами Казахстана и зарубежья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26</w:t>
            </w:r>
          </w:p>
        </w:tc>
        <w:tc>
          <w:tcPr>
            <w:tcW w:w="2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Ежегодно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ППС кафедры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napToGrid w:val="0"/>
              <w:spacing w:after="0" w:line="240" w:lineRule="auto"/>
              <w:rPr>
                <w:sz w:val="20"/>
                <w:szCs w:val="20"/>
                <w:lang w:val="kk-KZ" w:bidi="en-US"/>
              </w:rPr>
            </w:pPr>
            <w:r w:rsidRPr="00F71417">
              <w:rPr>
                <w:sz w:val="20"/>
                <w:szCs w:val="20"/>
                <w:lang w:bidi="en-US"/>
              </w:rPr>
              <w:t xml:space="preserve">Доля публикаций в научных журналах с ненулевым </w:t>
            </w:r>
            <w:proofErr w:type="spellStart"/>
            <w:r w:rsidRPr="00F71417">
              <w:rPr>
                <w:sz w:val="20"/>
                <w:szCs w:val="20"/>
                <w:lang w:bidi="en-US"/>
              </w:rPr>
              <w:t>импакт</w:t>
            </w:r>
            <w:proofErr w:type="spellEnd"/>
            <w:r w:rsidRPr="00F71417">
              <w:rPr>
                <w:sz w:val="20"/>
                <w:szCs w:val="20"/>
                <w:lang w:bidi="en-US"/>
              </w:rPr>
              <w:t xml:space="preserve">-фактором 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Ежегодно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Default="00871388" w:rsidP="00AA188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F71417">
              <w:rPr>
                <w:sz w:val="20"/>
                <w:szCs w:val="20"/>
                <w:lang w:val="kk-KZ"/>
              </w:rPr>
              <w:t xml:space="preserve">Аплашова А.Ж. </w:t>
            </w:r>
          </w:p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F71417">
              <w:rPr>
                <w:sz w:val="20"/>
                <w:szCs w:val="20"/>
                <w:lang w:val="kk-KZ"/>
              </w:rPr>
              <w:t xml:space="preserve">Колюх О.А.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napToGrid w:val="0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F71417">
              <w:rPr>
                <w:sz w:val="20"/>
                <w:szCs w:val="20"/>
              </w:rPr>
              <w:t>Количество опубликованных монографий по результатам проведенных научных исследований</w:t>
            </w:r>
            <w:r w:rsidRPr="00F71417">
              <w:rPr>
                <w:sz w:val="20"/>
                <w:szCs w:val="20"/>
                <w:lang w:val="kk-KZ"/>
              </w:rPr>
              <w:t xml:space="preserve"> – 1 в год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28</w:t>
            </w:r>
          </w:p>
        </w:tc>
        <w:tc>
          <w:tcPr>
            <w:tcW w:w="2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Ежегодно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Default="00871388" w:rsidP="00AA188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F71417">
              <w:rPr>
                <w:sz w:val="20"/>
                <w:szCs w:val="20"/>
                <w:lang w:val="kk-KZ"/>
              </w:rPr>
              <w:t xml:space="preserve">Аплашова А.Ж.  </w:t>
            </w:r>
          </w:p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  <w:lang w:val="kk-KZ"/>
              </w:rPr>
              <w:t>Колюх О.А.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napToGrid w:val="0"/>
              <w:spacing w:after="0" w:line="240" w:lineRule="auto"/>
              <w:rPr>
                <w:sz w:val="20"/>
                <w:szCs w:val="20"/>
                <w:lang w:val="kk-KZ" w:eastAsia="ar-SA"/>
              </w:rPr>
            </w:pPr>
            <w:r w:rsidRPr="00F71417">
              <w:rPr>
                <w:sz w:val="20"/>
                <w:szCs w:val="20"/>
                <w:lang w:eastAsia="ar-SA"/>
              </w:rPr>
              <w:t xml:space="preserve">Число студентов призеров (награжденных первой, второй и третьей степени) республиканских и международных научных конференций, олимпиад, конкурсов </w:t>
            </w:r>
            <w:r w:rsidRPr="00F71417">
              <w:rPr>
                <w:sz w:val="20"/>
                <w:szCs w:val="20"/>
                <w:lang w:val="kk-KZ" w:eastAsia="ar-SA"/>
              </w:rPr>
              <w:t>– 3 в год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29</w:t>
            </w:r>
          </w:p>
        </w:tc>
        <w:tc>
          <w:tcPr>
            <w:tcW w:w="25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Ежегодно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Default="00871388" w:rsidP="00AA188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F71417">
              <w:rPr>
                <w:sz w:val="20"/>
                <w:szCs w:val="20"/>
                <w:lang w:val="kk-KZ"/>
              </w:rPr>
              <w:t>Аплашова А.Ж.  Колюх О.А.</w:t>
            </w:r>
          </w:p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iCs/>
                <w:sz w:val="20"/>
                <w:szCs w:val="20"/>
                <w:shd w:val="clear" w:color="auto" w:fill="FFFFFF"/>
                <w:lang w:bidi="en-US"/>
              </w:rPr>
              <w:t>Доля студентов очной формы обучения, вовлеченных в научную деятельность института</w:t>
            </w:r>
            <w:r w:rsidRPr="00F71417">
              <w:rPr>
                <w:iCs/>
                <w:sz w:val="20"/>
                <w:szCs w:val="20"/>
                <w:shd w:val="clear" w:color="auto" w:fill="FFFFFF"/>
                <w:lang w:val="kk-KZ" w:bidi="en-US"/>
              </w:rPr>
              <w:t xml:space="preserve"> – не менее 20</w:t>
            </w:r>
            <w:r w:rsidRPr="00F71417">
              <w:rPr>
                <w:iCs/>
                <w:sz w:val="20"/>
                <w:szCs w:val="20"/>
                <w:shd w:val="clear" w:color="auto" w:fill="FFFFFF"/>
                <w:lang w:bidi="en-US"/>
              </w:rPr>
              <w:t>%</w:t>
            </w:r>
          </w:p>
        </w:tc>
      </w:tr>
      <w:tr w:rsidR="00871388" w:rsidRPr="00F71417" w:rsidTr="00AA188C">
        <w:trPr>
          <w:trHeight w:val="1173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30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en-US"/>
              </w:rPr>
            </w:pPr>
            <w:r w:rsidRPr="00F714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en-US"/>
              </w:rPr>
              <w:t>Повышение и укрепление международного престижа ПГПУ, установление и развитие сотрудничества с зарубежными партнерами</w:t>
            </w:r>
          </w:p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Ежегодно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Default="00871388" w:rsidP="00AA188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F71417">
              <w:rPr>
                <w:sz w:val="20"/>
                <w:szCs w:val="20"/>
                <w:lang w:val="kk-KZ"/>
              </w:rPr>
              <w:t xml:space="preserve">Аплашова А.Ж.  </w:t>
            </w:r>
          </w:p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  <w:lang w:val="kk-KZ"/>
              </w:rPr>
              <w:t>Колюх О.А.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F71417">
              <w:rPr>
                <w:bCs/>
                <w:sz w:val="20"/>
                <w:szCs w:val="20"/>
                <w:lang w:bidi="en-US"/>
              </w:rPr>
              <w:t>Количество студентов, выехавших за рубеж (международные программы, конференции, стажировки) – 1 в год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31</w:t>
            </w:r>
          </w:p>
        </w:tc>
        <w:tc>
          <w:tcPr>
            <w:tcW w:w="257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Ежегодно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Default="00871388" w:rsidP="00AA188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F71417">
              <w:rPr>
                <w:sz w:val="20"/>
                <w:szCs w:val="20"/>
                <w:lang w:val="kk-KZ"/>
              </w:rPr>
              <w:t xml:space="preserve">Аплашова А.Ж.  </w:t>
            </w:r>
          </w:p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  <w:lang w:val="kk-KZ"/>
              </w:rPr>
              <w:t>Колюх О.А.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F71417">
              <w:rPr>
                <w:bCs/>
                <w:sz w:val="20"/>
                <w:szCs w:val="20"/>
                <w:lang w:bidi="en-US"/>
              </w:rPr>
              <w:t>Количество ППС и сотрудников, выехавших за рубеж (международные программы, конференции, стажировки) – 1 в год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32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</w:rPr>
            </w:pPr>
            <w:r w:rsidRPr="00F71417">
              <w:rPr>
                <w:rStyle w:val="30"/>
                <w:rFonts w:ascii="Times New Roman" w:hAnsi="Times New Roman" w:cs="Times New Roman"/>
                <w:bCs/>
                <w:iCs/>
                <w:spacing w:val="2"/>
                <w:sz w:val="20"/>
                <w:szCs w:val="20"/>
                <w:shd w:val="clear" w:color="auto" w:fill="FFFFFF"/>
                <w:lang w:eastAsia="en-US" w:bidi="en-US"/>
              </w:rPr>
              <w:t xml:space="preserve">Повышение гражданской активности молодежи и воспитание нового казахстанского патриотизма в контексте национальной идеи </w:t>
            </w:r>
            <w:r w:rsidRPr="00F71417">
              <w:rPr>
                <w:rStyle w:val="30"/>
                <w:rFonts w:ascii="Times New Roman" w:hAnsi="Times New Roman" w:cs="Times New Roman"/>
                <w:bCs/>
                <w:iCs/>
                <w:spacing w:val="2"/>
                <w:sz w:val="20"/>
                <w:szCs w:val="20"/>
                <w:shd w:val="clear" w:color="auto" w:fill="FFFFFF"/>
                <w:lang w:val="kk-KZ" w:eastAsia="en-US" w:bidi="en-US"/>
              </w:rPr>
              <w:t>«Мәңгілік ел»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Постоянно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F71417">
              <w:rPr>
                <w:sz w:val="20"/>
                <w:szCs w:val="20"/>
                <w:lang w:val="kk-KZ"/>
              </w:rPr>
              <w:t>Рахимжанова А.Б.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napToGrid w:val="0"/>
              <w:spacing w:after="0" w:line="240" w:lineRule="auto"/>
              <w:rPr>
                <w:rStyle w:val="grame"/>
                <w:sz w:val="20"/>
                <w:szCs w:val="20"/>
                <w:lang w:val="kk-KZ"/>
              </w:rPr>
            </w:pPr>
            <w:r w:rsidRPr="00F71417">
              <w:rPr>
                <w:rStyle w:val="grame"/>
                <w:sz w:val="20"/>
                <w:szCs w:val="20"/>
                <w:lang w:val="kk-KZ"/>
              </w:rPr>
              <w:t>Проведение мероприятий, направленных на пропаганду идеи «Мәңгілік ел» и исполнение задач Посланий Президента Республики Казахстан Н. А. Назарбаева (семинары-тренинги, круглые столы, акции,встречи и др.) – 3 раза в год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33</w:t>
            </w:r>
          </w:p>
        </w:tc>
        <w:tc>
          <w:tcPr>
            <w:tcW w:w="2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Постоянно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871388">
            <w:pPr>
              <w:ind w:hanging="977"/>
              <w:jc w:val="right"/>
            </w:pPr>
            <w:r w:rsidRPr="00F71417">
              <w:rPr>
                <w:sz w:val="20"/>
                <w:szCs w:val="20"/>
                <w:lang w:val="kk-KZ"/>
              </w:rPr>
              <w:t>Рахимжанова А.Б.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a3"/>
              <w:snapToGrid w:val="0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71417">
              <w:rPr>
                <w:rFonts w:cs="Times New Roman"/>
                <w:sz w:val="20"/>
                <w:szCs w:val="20"/>
              </w:rPr>
              <w:t>Доля студентов, вовлеченных в общественно-полезную деятельность (волонтерское движение, уборка территорий города, помощь ветеранам и т.д.) 45%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34</w:t>
            </w:r>
          </w:p>
        </w:tc>
        <w:tc>
          <w:tcPr>
            <w:tcW w:w="2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Постоянно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871388">
            <w:pPr>
              <w:ind w:hanging="977"/>
              <w:jc w:val="right"/>
            </w:pPr>
            <w:r w:rsidRPr="00F71417">
              <w:rPr>
                <w:sz w:val="20"/>
                <w:szCs w:val="20"/>
                <w:lang w:val="kk-KZ"/>
              </w:rPr>
              <w:t>Рахимжанова А.Б.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rStyle w:val="30"/>
                <w:iCs/>
                <w:sz w:val="20"/>
                <w:szCs w:val="20"/>
                <w:shd w:val="clear" w:color="auto" w:fill="FFFFFF"/>
                <w:lang w:bidi="en-US"/>
              </w:rPr>
              <w:t>Доля</w:t>
            </w:r>
            <w:r w:rsidRPr="00F71417">
              <w:rPr>
                <w:iCs/>
                <w:sz w:val="20"/>
                <w:szCs w:val="20"/>
              </w:rPr>
              <w:t xml:space="preserve"> студентов (19%), участвующих в реализации социально-значимых проектов региона и республики, в рамках государственного социального заказа (программа «</w:t>
            </w:r>
            <w:proofErr w:type="spellStart"/>
            <w:r w:rsidRPr="00F71417">
              <w:rPr>
                <w:iCs/>
                <w:sz w:val="20"/>
                <w:szCs w:val="20"/>
              </w:rPr>
              <w:t>Жасыл</w:t>
            </w:r>
            <w:proofErr w:type="spellEnd"/>
            <w:r w:rsidRPr="00F71417">
              <w:rPr>
                <w:iCs/>
                <w:sz w:val="20"/>
                <w:szCs w:val="20"/>
              </w:rPr>
              <w:t xml:space="preserve"> ел», лига КВН, </w:t>
            </w:r>
            <w:proofErr w:type="spellStart"/>
            <w:r w:rsidRPr="00F71417">
              <w:rPr>
                <w:iCs/>
                <w:sz w:val="20"/>
                <w:szCs w:val="20"/>
              </w:rPr>
              <w:t>дебатное</w:t>
            </w:r>
            <w:proofErr w:type="spellEnd"/>
            <w:r w:rsidRPr="00F71417">
              <w:rPr>
                <w:iCs/>
                <w:sz w:val="20"/>
                <w:szCs w:val="20"/>
              </w:rPr>
              <w:t xml:space="preserve"> движение, молодежные форумы, школы молодежного лидерства и т.д.)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35</w:t>
            </w:r>
          </w:p>
        </w:tc>
        <w:tc>
          <w:tcPr>
            <w:tcW w:w="2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Постоянно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871388">
            <w:pPr>
              <w:ind w:hanging="977"/>
              <w:jc w:val="right"/>
            </w:pPr>
            <w:r w:rsidRPr="00F71417">
              <w:rPr>
                <w:sz w:val="20"/>
                <w:szCs w:val="20"/>
                <w:lang w:val="kk-KZ"/>
              </w:rPr>
              <w:t>Рахимжанова А.Б.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napToGrid w:val="0"/>
              <w:spacing w:after="0" w:line="240" w:lineRule="auto"/>
              <w:rPr>
                <w:rStyle w:val="30"/>
                <w:bCs/>
                <w:sz w:val="20"/>
                <w:szCs w:val="20"/>
                <w:lang w:bidi="en-US"/>
              </w:rPr>
            </w:pPr>
            <w:r w:rsidRPr="00F71417">
              <w:rPr>
                <w:rStyle w:val="30"/>
                <w:iCs/>
                <w:sz w:val="20"/>
                <w:szCs w:val="20"/>
                <w:shd w:val="clear" w:color="auto" w:fill="FFFFFF"/>
                <w:lang w:bidi="en-US"/>
              </w:rPr>
              <w:t>Доля студентов (34%), участвующих в деятельности</w:t>
            </w:r>
            <w:r w:rsidRPr="00F71417">
              <w:rPr>
                <w:iCs/>
                <w:sz w:val="20"/>
                <w:szCs w:val="20"/>
              </w:rPr>
              <w:t xml:space="preserve"> молодежных организаций («</w:t>
            </w:r>
            <w:proofErr w:type="spellStart"/>
            <w:r w:rsidRPr="00F71417">
              <w:rPr>
                <w:iCs/>
                <w:sz w:val="20"/>
                <w:szCs w:val="20"/>
              </w:rPr>
              <w:t>ЖасОтан</w:t>
            </w:r>
            <w:proofErr w:type="spellEnd"/>
            <w:r w:rsidRPr="00F71417">
              <w:rPr>
                <w:iCs/>
                <w:sz w:val="20"/>
                <w:szCs w:val="20"/>
              </w:rPr>
              <w:t>», Альянс студентов Казахстана, Студенческое правительство и т.д.)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36</w:t>
            </w:r>
          </w:p>
        </w:tc>
        <w:tc>
          <w:tcPr>
            <w:tcW w:w="2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Постоянно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871388">
            <w:pPr>
              <w:ind w:hanging="977"/>
              <w:jc w:val="right"/>
            </w:pPr>
            <w:r w:rsidRPr="00F71417">
              <w:rPr>
                <w:sz w:val="20"/>
                <w:szCs w:val="20"/>
                <w:lang w:val="kk-KZ"/>
              </w:rPr>
              <w:t>Рахимжанова А.Б.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napToGrid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F71417">
              <w:rPr>
                <w:sz w:val="20"/>
                <w:szCs w:val="20"/>
                <w:shd w:val="clear" w:color="auto" w:fill="FFFFFF"/>
              </w:rPr>
              <w:t>Проведение разъяснительной работы по вопросу противодействия коррупции в вузе с привлечением уполномоченных государственных органов и молодежных организаций вуза – 2 мероприятия в год</w:t>
            </w:r>
          </w:p>
        </w:tc>
      </w:tr>
      <w:tr w:rsidR="00871388" w:rsidRPr="00F71417" w:rsidTr="00AA188C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37</w:t>
            </w:r>
          </w:p>
        </w:tc>
        <w:tc>
          <w:tcPr>
            <w:tcW w:w="257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pStyle w:val="3"/>
              <w:snapToGrid w:val="0"/>
              <w:spacing w:line="240" w:lineRule="auto"/>
              <w:jc w:val="both"/>
              <w:rPr>
                <w:rStyle w:val="grame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pacing w:after="0" w:line="240" w:lineRule="auto"/>
              <w:rPr>
                <w:sz w:val="20"/>
                <w:szCs w:val="20"/>
              </w:rPr>
            </w:pPr>
            <w:r w:rsidRPr="00F71417">
              <w:rPr>
                <w:sz w:val="20"/>
                <w:szCs w:val="20"/>
              </w:rPr>
              <w:t>Постоянно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871388">
            <w:pPr>
              <w:ind w:hanging="977"/>
              <w:jc w:val="right"/>
            </w:pPr>
            <w:r w:rsidRPr="00F71417">
              <w:rPr>
                <w:sz w:val="20"/>
                <w:szCs w:val="20"/>
                <w:lang w:val="kk-KZ"/>
              </w:rPr>
              <w:t>Рахимжанова А.Б.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388" w:rsidRPr="00F71417" w:rsidRDefault="00871388" w:rsidP="00AA188C">
            <w:pPr>
              <w:snapToGrid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</w:tr>
    </w:tbl>
    <w:p w:rsidR="00871388" w:rsidRPr="00F71417" w:rsidRDefault="00871388" w:rsidP="00871388">
      <w:pPr>
        <w:widowControl w:val="0"/>
        <w:tabs>
          <w:tab w:val="left" w:pos="-426"/>
          <w:tab w:val="left" w:pos="709"/>
        </w:tabs>
        <w:spacing w:after="0" w:line="240" w:lineRule="auto"/>
        <w:ind w:firstLine="709"/>
        <w:rPr>
          <w:rFonts w:eastAsia="Courier New"/>
          <w:szCs w:val="28"/>
          <w:lang w:val="kk-KZ"/>
        </w:rPr>
      </w:pPr>
    </w:p>
    <w:p w:rsidR="00871388" w:rsidRPr="00F71417" w:rsidRDefault="00871388" w:rsidP="00871388">
      <w:pPr>
        <w:rPr>
          <w:lang w:val="kk-KZ"/>
        </w:rPr>
      </w:pPr>
    </w:p>
    <w:p w:rsidR="00871388" w:rsidRPr="00871388" w:rsidRDefault="00871388">
      <w:pPr>
        <w:rPr>
          <w:lang w:val="kk-KZ"/>
        </w:rPr>
      </w:pPr>
    </w:p>
    <w:p w:rsidR="00871388" w:rsidRDefault="00871388"/>
    <w:p w:rsidR="00871388" w:rsidRDefault="00871388"/>
    <w:p w:rsidR="00871388" w:rsidRDefault="00871388"/>
    <w:p w:rsidR="00871388" w:rsidRDefault="00871388"/>
    <w:p w:rsidR="00871388" w:rsidRDefault="00871388"/>
    <w:p w:rsidR="00871388" w:rsidRDefault="00871388"/>
    <w:p w:rsidR="00871388" w:rsidRDefault="00871388"/>
    <w:p w:rsidR="00871388" w:rsidRDefault="00871388"/>
    <w:p w:rsidR="00871388" w:rsidRDefault="00871388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295275</wp:posOffset>
            </wp:positionH>
            <wp:positionV relativeFrom="margin">
              <wp:align>center</wp:align>
            </wp:positionV>
            <wp:extent cx="7000691" cy="10206087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691" cy="10206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388" w:rsidRDefault="00871388"/>
    <w:p w:rsidR="00871388" w:rsidRDefault="00871388"/>
    <w:p w:rsidR="00871388" w:rsidRDefault="00871388"/>
    <w:p w:rsidR="00871388" w:rsidRDefault="00871388"/>
    <w:p w:rsidR="00871388" w:rsidRDefault="00871388"/>
    <w:p w:rsidR="00871388" w:rsidRDefault="00871388"/>
    <w:p w:rsidR="00871388" w:rsidRDefault="00871388"/>
    <w:p w:rsidR="00871388" w:rsidRDefault="00871388"/>
    <w:p w:rsidR="00871388" w:rsidRDefault="00871388"/>
    <w:p w:rsidR="00871388" w:rsidRDefault="00871388"/>
    <w:p w:rsidR="00871388" w:rsidRDefault="00871388"/>
    <w:p w:rsidR="00871388" w:rsidRDefault="00871388"/>
    <w:p w:rsidR="00871388" w:rsidRDefault="00871388"/>
    <w:p w:rsidR="00871388" w:rsidRDefault="00871388"/>
    <w:p w:rsidR="00871388" w:rsidRDefault="00871388"/>
    <w:p w:rsidR="00871388" w:rsidRDefault="00871388"/>
    <w:p w:rsidR="00871388" w:rsidRDefault="00871388"/>
    <w:p w:rsidR="00871388" w:rsidRDefault="00871388"/>
    <w:p w:rsidR="00871388" w:rsidRDefault="00871388"/>
    <w:p w:rsidR="007D1952" w:rsidRDefault="007D1952">
      <w:bookmarkStart w:id="0" w:name="_GoBack"/>
      <w:bookmarkEnd w:id="0"/>
    </w:p>
    <w:sectPr w:rsidR="007D1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980"/>
    <w:rsid w:val="00575980"/>
    <w:rsid w:val="007D1952"/>
    <w:rsid w:val="00871388"/>
    <w:rsid w:val="00B9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E8071-8C32-4EE9-AF77-FD58D0CE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rsid w:val="00871388"/>
  </w:style>
  <w:style w:type="paragraph" w:customStyle="1" w:styleId="3">
    <w:name w:val="Обычный3"/>
    <w:rsid w:val="00871388"/>
    <w:pPr>
      <w:suppressAutoHyphens/>
      <w:spacing w:after="0" w:line="100" w:lineRule="atLeast"/>
    </w:pPr>
    <w:rPr>
      <w:rFonts w:ascii="Calibri" w:eastAsia="Calibri" w:hAnsi="Calibri" w:cs="Calibri"/>
      <w:kern w:val="1"/>
      <w:lang w:eastAsia="ar-SA"/>
    </w:rPr>
  </w:style>
  <w:style w:type="character" w:customStyle="1" w:styleId="30">
    <w:name w:val="Основной шрифт абзаца3"/>
    <w:rsid w:val="00871388"/>
  </w:style>
  <w:style w:type="paragraph" w:customStyle="1" w:styleId="a3">
    <w:name w:val="Содержимое таблицы"/>
    <w:basedOn w:val="3"/>
    <w:rsid w:val="00871388"/>
    <w:pPr>
      <w:widowControl w:val="0"/>
      <w:suppressLineNumbers/>
    </w:pPr>
    <w:rPr>
      <w:rFonts w:ascii="Times New Roman" w:eastAsia="Lucida Sans Unicode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1014</Words>
  <Characters>5782</Characters>
  <Application>Microsoft Office Word</Application>
  <DocSecurity>0</DocSecurity>
  <Lines>48</Lines>
  <Paragraphs>13</Paragraphs>
  <ScaleCrop>false</ScaleCrop>
  <Company/>
  <LinksUpToDate>false</LinksUpToDate>
  <CharactersWithSpaces>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Кенжебаева Жумагуль Толегеновна</cp:lastModifiedBy>
  <cp:revision>3</cp:revision>
  <dcterms:created xsi:type="dcterms:W3CDTF">2020-12-11T10:06:00Z</dcterms:created>
  <dcterms:modified xsi:type="dcterms:W3CDTF">2013-08-01T20:50:00Z</dcterms:modified>
</cp:coreProperties>
</file>